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95" w:rsidRPr="00384A9D" w:rsidRDefault="00BB3695">
      <w:pPr>
        <w:rPr>
          <w:rFonts w:ascii="Simplified Arabic" w:hAnsi="Simplified Arabic" w:cs="Simplified Arabic"/>
          <w:sz w:val="22"/>
          <w:szCs w:val="22"/>
        </w:rPr>
      </w:pPr>
    </w:p>
    <w:p w:rsidR="00E561D7" w:rsidRPr="00E300B2" w:rsidRDefault="00384A9D" w:rsidP="00BC0F66">
      <w:pPr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E300B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جامعة بوليتكنك فلسطين تطلق برنامج </w:t>
      </w:r>
      <w:r w:rsidR="00B063DF" w:rsidRPr="00E300B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ماجستير</w:t>
      </w:r>
      <w:r w:rsidR="00737D7C" w:rsidRPr="00E300B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val="en-GB"/>
        </w:rPr>
        <w:t xml:space="preserve"> في</w:t>
      </w:r>
      <w:r w:rsidR="00B063DF" w:rsidRPr="00E300B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300B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الطاقة المتجددة </w:t>
      </w:r>
    </w:p>
    <w:p w:rsidR="00E561D7" w:rsidRPr="00E300B2" w:rsidRDefault="00E561D7" w:rsidP="00E561D7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063DF" w:rsidRPr="00E300B2" w:rsidRDefault="00384A9D" w:rsidP="00384A9D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</w:p>
    <w:p w:rsidR="00E561D7" w:rsidRPr="00E300B2" w:rsidRDefault="00384A9D" w:rsidP="00384A9D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r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C2746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C2746" w:rsidRPr="00E300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8 شباط -2106</w:t>
      </w:r>
      <w:r w:rsidR="00DC2746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أطلقت عمادة الدراسات العليا والبحث العلمي في جامعة بوليتكنك فلسطين برنامج ماجستير الطاقة المتجددة والإستدامة</w:t>
      </w:r>
      <w:r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،</w:t>
      </w:r>
      <w:r w:rsidR="00DC2746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وذلك</w:t>
      </w:r>
      <w:r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بالتعاون مع جامعة القدس</w:t>
      </w:r>
      <w:r w:rsidR="00DC2746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حيث يأتي هذا البرنامج كثمرة للتعاون بين الجامعتين الفلسطينيتين وجامعات اوروبية 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و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مصرية 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ضمن مشروع </w:t>
      </w:r>
      <w:r w:rsidR="00E561D7" w:rsidRPr="00E300B2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JAMILA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الممول من الإتحاد الأوروبي.</w:t>
      </w:r>
    </w:p>
    <w:p w:rsidR="00E561D7" w:rsidRPr="00E300B2" w:rsidRDefault="00E561D7" w:rsidP="00603B5C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62F6D" w:rsidRPr="00E300B2" w:rsidRDefault="00D31A48" w:rsidP="00737D7C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بدوره اكد </w:t>
      </w:r>
      <w:r w:rsidR="0073250E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السيد </w:t>
      </w:r>
      <w:r w:rsidR="0084207D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رئيس الجامعة</w:t>
      </w:r>
      <w:r w:rsidR="00E561D7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</w:t>
      </w:r>
      <w:r w:rsidR="00737D7C" w:rsidRPr="00E300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="00E561D7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ستاذ الدكتور عماد الخطيب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وخلال اعلانه عن انطلاق </w:t>
      </w:r>
      <w:r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البرنامج</w:t>
      </w:r>
      <w:r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بحضور </w:t>
      </w:r>
      <w:r w:rsidR="00E561D7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نواب الرئيس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3A23F4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وعميد </w:t>
      </w:r>
      <w:r w:rsidR="00E561D7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الدراسات ال</w:t>
      </w:r>
      <w:r w:rsidR="0084207D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</w:t>
      </w:r>
      <w:r w:rsidR="00E561D7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ليا والبحث العلمي </w:t>
      </w:r>
      <w:r w:rsidR="003A23F4" w:rsidRPr="00E300B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وعمداء الكليات والأكاديمين </w:t>
      </w:r>
      <w:r w:rsidR="00603B5C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والطلبة</w:t>
      </w:r>
      <w:r w:rsidR="00603B5C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الملتحقين في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البرنامج</w:t>
      </w:r>
      <w:r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</w:t>
      </w:r>
      <w:r w:rsidR="00603B5C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أهمية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بناء كادر فلسطيني متطور في مجال الطاقة المتجددة والتي تعتبر أحد أهم 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ال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مصادر 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التي </w:t>
      </w:r>
      <w:r w:rsidR="00E561D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يمكن للشعب الفلسطيني الإستثمار بها</w:t>
      </w:r>
      <w:r w:rsidR="00603B5C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واشار </w:t>
      </w:r>
      <w:r w:rsidR="00691749" w:rsidRPr="00E300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الدكتور الخطيب 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الى ان</w:t>
      </w:r>
      <w:r w:rsidR="00691749" w:rsidRPr="00E300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هذه 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الخطوة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تأتي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تلبية 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ل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حاجات المجتمع المحلي من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إعداد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كوادر وكفاءات علمية في هذا المجال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مضيفا ان 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دور جامعة البوليتكنك كجامعة</w:t>
      </w:r>
      <w:r w:rsidR="00E300B2" w:rsidRPr="00E300B2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E300B2" w:rsidRPr="00E300B2">
        <w:rPr>
          <w:rFonts w:ascii="Simplified Arabic" w:hAnsi="Simplified Arabic" w:cs="Simplified Arabic" w:hint="cs"/>
          <w:sz w:val="28"/>
          <w:szCs w:val="28"/>
          <w:rtl/>
        </w:rPr>
        <w:t>ريادية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تخدم 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مجتمع وتواكب التطور 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ال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علمي </w:t>
      </w:r>
      <w:r w:rsidR="00737D7C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بحيث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يأتي</w:t>
      </w:r>
      <w:r w:rsidR="00737D7C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هذا البرنامج 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متناغما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ً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9174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مع 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هذه </w:t>
      </w:r>
      <w:r w:rsidR="00E300B2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الاحتياجات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هذا وثمن </w:t>
      </w:r>
      <w:r w:rsidR="00B62F6D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السيد الرئيس</w:t>
      </w:r>
      <w:r w:rsidR="00691749" w:rsidRPr="00E300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91749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نهاية حديثه 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دور الإتحاد الإوروبي 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على 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دعم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ه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برامج التعليم العالي من خلال المشاريع الإكاديمية المدعومة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ضمن برامج </w:t>
      </w:r>
      <w:r w:rsidR="007629D9" w:rsidRPr="00E300B2">
        <w:rPr>
          <w:rFonts w:ascii="Simplified Arabic" w:hAnsi="Simplified Arabic" w:cs="Simplified Arabic"/>
          <w:sz w:val="28"/>
          <w:szCs w:val="28"/>
          <w:lang w:bidi="ar-JO"/>
        </w:rPr>
        <w:t>TEMPUS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وغيرها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. </w:t>
      </w:r>
    </w:p>
    <w:p w:rsidR="0073250E" w:rsidRPr="00E300B2" w:rsidRDefault="0073250E" w:rsidP="00603B5C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62F6D" w:rsidRPr="00E300B2" w:rsidRDefault="00D31A48" w:rsidP="00013D9C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300B2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5024C7" w:rsidRPr="00E300B2">
        <w:rPr>
          <w:rFonts w:ascii="Simplified Arabic" w:hAnsi="Simplified Arabic" w:cs="Simplified Arabic" w:hint="cs"/>
          <w:sz w:val="28"/>
          <w:szCs w:val="28"/>
          <w:rtl/>
        </w:rPr>
        <w:t>في الس</w:t>
      </w:r>
      <w:r w:rsidR="00E300B2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5024C7" w:rsidRPr="00E300B2">
        <w:rPr>
          <w:rFonts w:ascii="Simplified Arabic" w:hAnsi="Simplified Arabic" w:cs="Simplified Arabic" w:hint="cs"/>
          <w:sz w:val="28"/>
          <w:szCs w:val="28"/>
          <w:rtl/>
        </w:rPr>
        <w:t xml:space="preserve">اق ذاته ، قدم </w:t>
      </w:r>
      <w:r w:rsidR="00603B5C" w:rsidRPr="00E300B2">
        <w:rPr>
          <w:rFonts w:ascii="Simplified Arabic" w:hAnsi="Simplified Arabic" w:cs="Simplified Arabic"/>
          <w:sz w:val="28"/>
          <w:szCs w:val="28"/>
          <w:rtl/>
        </w:rPr>
        <w:t xml:space="preserve">منسق البرنامج 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الإستاذ </w:t>
      </w:r>
      <w:r w:rsidR="00603B5C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الدكتور سمير </w:t>
      </w:r>
      <w:r w:rsidR="006B7B0B" w:rsidRPr="00E300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خضر</w:t>
      </w:r>
      <w:r w:rsidR="00603B5C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مدير المشروع 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عرضا تفصيليا حول </w:t>
      </w:r>
      <w:r w:rsidR="00B62F6D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مشروع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B62F6D" w:rsidRPr="00E300B2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JAMILA</w:t>
      </w:r>
      <w:r w:rsidR="00B62F6D" w:rsidRPr="00E300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5024C7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شرح فيه 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أهميته ودور الشركاء في المشروع</w:t>
      </w:r>
      <w:r w:rsidR="005024C7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013D9C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،ومراحل تقدم</w:t>
      </w:r>
      <w:r w:rsidR="00013D9C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 ، </w:t>
      </w:r>
      <w:r w:rsidR="006B7B0B" w:rsidRPr="00E300B2">
        <w:rPr>
          <w:rFonts w:ascii="Simplified Arabic" w:hAnsi="Simplified Arabic" w:cs="Simplified Arabic" w:hint="cs"/>
          <w:sz w:val="28"/>
          <w:szCs w:val="28"/>
          <w:rtl/>
        </w:rPr>
        <w:t>كما واكد للطلبة ان البرنامج سيتم تنفيذه على مدار اربع فصول تدريسية فصلان في جامعة البوليتكنك وأخرين في جامعة القدس.</w:t>
      </w:r>
      <w:r w:rsidR="006B7B0B" w:rsidRPr="00E300B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03B5C" w:rsidRPr="00E300B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7B0B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جهته اكد</w:t>
      </w:r>
      <w:r w:rsidR="00957B95" w:rsidRPr="00E300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03B5C" w:rsidRPr="00E300B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عميد الدراسات العليا والبحث العلمي د. مراد أبو صبيح </w:t>
      </w:r>
      <w:r w:rsidR="00603B5C" w:rsidRPr="00E300B2">
        <w:rPr>
          <w:rFonts w:ascii="Simplified Arabic" w:hAnsi="Simplified Arabic" w:cs="Simplified Arabic"/>
          <w:sz w:val="28"/>
          <w:szCs w:val="28"/>
          <w:rtl/>
        </w:rPr>
        <w:t xml:space="preserve">أن هذا البرنامج يأتي ضمن سلسلة من برامج الدراسات العليا التي اطلقتها </w:t>
      </w:r>
      <w:r w:rsidR="00603B5C" w:rsidRPr="00E300B2">
        <w:rPr>
          <w:rFonts w:ascii="Simplified Arabic" w:hAnsi="Simplified Arabic" w:cs="Simplified Arabic"/>
          <w:b/>
          <w:bCs/>
          <w:sz w:val="28"/>
          <w:szCs w:val="28"/>
          <w:rtl/>
        </w:rPr>
        <w:t>جامعة بوليتكنك فلسطين</w:t>
      </w:r>
      <w:r w:rsidR="00603B5C" w:rsidRPr="00E300B2">
        <w:rPr>
          <w:rFonts w:ascii="Simplified Arabic" w:hAnsi="Simplified Arabic" w:cs="Simplified Arabic"/>
          <w:sz w:val="28"/>
          <w:szCs w:val="28"/>
          <w:rtl/>
        </w:rPr>
        <w:t xml:space="preserve"> هذا العام والتي تهدف بشكل أساسي الى تخريج طلبة قادرين على الانخراط في سوق العمل في مجالات تعتبر من الاولويات الوطنية، إضافة الى رفع مستوى البحث العلمي في الجامعات الفلسطينية</w:t>
      </w:r>
      <w:r w:rsidR="00013D9C" w:rsidRPr="00E300B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300B2">
        <w:rPr>
          <w:rFonts w:ascii="Simplified Arabic" w:hAnsi="Simplified Arabic" w:cs="Simplified Arabic"/>
          <w:sz w:val="28"/>
          <w:szCs w:val="28"/>
          <w:rtl/>
        </w:rPr>
        <w:t xml:space="preserve"> كما </w:t>
      </w:r>
      <w:r w:rsidR="005B6207" w:rsidRPr="00E300B2">
        <w:rPr>
          <w:rFonts w:ascii="Simplified Arabic" w:hAnsi="Simplified Arabic" w:cs="Simplified Arabic" w:hint="cs"/>
          <w:sz w:val="28"/>
          <w:szCs w:val="28"/>
          <w:rtl/>
        </w:rPr>
        <w:t xml:space="preserve">واشار الى </w:t>
      </w:r>
      <w:r w:rsidR="00603B5C" w:rsidRPr="00E300B2">
        <w:rPr>
          <w:rFonts w:ascii="Simplified Arabic" w:hAnsi="Simplified Arabic" w:cs="Simplified Arabic"/>
          <w:sz w:val="28"/>
          <w:szCs w:val="28"/>
          <w:rtl/>
        </w:rPr>
        <w:t>سياسة الجامعة في دعم وتشجيع البرامج المشتركة والتي تسهم في تبادل الخبرات وتكريسها لخدمة الطلبة</w:t>
      </w:r>
      <w:r w:rsidR="00603B5C" w:rsidRPr="00E300B2">
        <w:rPr>
          <w:rFonts w:ascii="Simplified Arabic" w:hAnsi="Simplified Arabic" w:cs="Simplified Arabic"/>
          <w:sz w:val="28"/>
          <w:szCs w:val="28"/>
          <w:lang w:bidi="ar-JO"/>
        </w:rPr>
        <w:t>.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5B6207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مؤكدا ان</w:t>
      </w:r>
      <w:r w:rsidR="00E10BB0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هذا</w:t>
      </w:r>
      <w:r w:rsidR="005B6207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المشروع</w:t>
      </w:r>
      <w:r w:rsidR="005B6207" w:rsidRPr="00E300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5B6207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وفرَ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مختبرا متطورا للطلبة يستطيعون من خلال</w:t>
      </w:r>
      <w:r w:rsidR="00603B5C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ه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إجراء تجارب علمية في مجال الطاقة المتجددة </w:t>
      </w:r>
      <w:r w:rsidR="005B2F4B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ومختبر </w:t>
      </w:r>
      <w:r w:rsidR="00603B5C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اخر</w:t>
      </w:r>
      <w:r w:rsidR="005B2F4B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سيتم إنشائه في جامعة القدس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، إضافة الى توفير تغطية جزئية  ل</w:t>
      </w:r>
      <w:r w:rsidR="00B62F6D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زيارات علمية وفرص تدريب في الجامعات الشريكة</w:t>
      </w:r>
      <w:r w:rsidR="007629D9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3250E"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bookmarkEnd w:id="0"/>
    <w:p w:rsidR="00E561D7" w:rsidRPr="00E300B2" w:rsidRDefault="00B62F6D" w:rsidP="00B62F6D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300B2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      </w:t>
      </w:r>
    </w:p>
    <w:p w:rsidR="005B6207" w:rsidRPr="00E300B2" w:rsidRDefault="005B6207" w:rsidP="00B62F6D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B6207" w:rsidRDefault="005B6207" w:rsidP="005B6207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</w:p>
    <w:p w:rsidR="005B6207" w:rsidRPr="00794F2E" w:rsidRDefault="005B6207" w:rsidP="00B62F6D">
      <w:pP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</w:p>
    <w:sectPr w:rsidR="005B6207" w:rsidRPr="00794F2E" w:rsidSect="00BB3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bir06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7"/>
    <w:rsid w:val="00013D9C"/>
    <w:rsid w:val="00293BE0"/>
    <w:rsid w:val="002B0699"/>
    <w:rsid w:val="0033483F"/>
    <w:rsid w:val="00384A9D"/>
    <w:rsid w:val="00390E91"/>
    <w:rsid w:val="003A23F4"/>
    <w:rsid w:val="00462DAB"/>
    <w:rsid w:val="005024C7"/>
    <w:rsid w:val="00574CE3"/>
    <w:rsid w:val="00580002"/>
    <w:rsid w:val="005B2F4B"/>
    <w:rsid w:val="005B6207"/>
    <w:rsid w:val="005E1D7F"/>
    <w:rsid w:val="00603B5C"/>
    <w:rsid w:val="00691749"/>
    <w:rsid w:val="006B7B0B"/>
    <w:rsid w:val="0073250E"/>
    <w:rsid w:val="00737D7C"/>
    <w:rsid w:val="007446CA"/>
    <w:rsid w:val="007629D9"/>
    <w:rsid w:val="00790DBB"/>
    <w:rsid w:val="00794F2E"/>
    <w:rsid w:val="007A0C8A"/>
    <w:rsid w:val="0084207D"/>
    <w:rsid w:val="00957B95"/>
    <w:rsid w:val="00B063DF"/>
    <w:rsid w:val="00B2710A"/>
    <w:rsid w:val="00B62F6D"/>
    <w:rsid w:val="00B803B5"/>
    <w:rsid w:val="00BB3695"/>
    <w:rsid w:val="00BC0F66"/>
    <w:rsid w:val="00C85010"/>
    <w:rsid w:val="00D07DA7"/>
    <w:rsid w:val="00D31A48"/>
    <w:rsid w:val="00DB46AB"/>
    <w:rsid w:val="00DC2746"/>
    <w:rsid w:val="00E07700"/>
    <w:rsid w:val="00E10BB0"/>
    <w:rsid w:val="00E300B2"/>
    <w:rsid w:val="00E561D7"/>
    <w:rsid w:val="00F91C65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A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E1E04"/>
    <w:pPr>
      <w:keepNext/>
      <w:bidi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qFormat/>
    <w:rsid w:val="007A0C8A"/>
    <w:pPr>
      <w:keepNext/>
      <w:bidi w:val="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Char"/>
    <w:qFormat/>
    <w:rsid w:val="007A0C8A"/>
    <w:pPr>
      <w:keepNext/>
      <w:bidi w:val="0"/>
      <w:jc w:val="center"/>
      <w:outlineLvl w:val="4"/>
    </w:pPr>
    <w:rPr>
      <w:rFonts w:cs="Kabir06 Normal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62D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A0C8A"/>
    <w:pPr>
      <w:bidi w:val="0"/>
      <w:ind w:left="720"/>
    </w:pPr>
  </w:style>
  <w:style w:type="paragraph" w:customStyle="1" w:styleId="Paragrafoelenco1">
    <w:name w:val="Paragrafo elenco1"/>
    <w:basedOn w:val="a"/>
    <w:rsid w:val="00FE1E04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foelenco2">
    <w:name w:val="Paragrafo elenco2"/>
    <w:basedOn w:val="a"/>
    <w:uiPriority w:val="34"/>
    <w:rsid w:val="00FE1E04"/>
    <w:pPr>
      <w:bidi w:val="0"/>
      <w:ind w:left="720"/>
      <w:contextualSpacing/>
    </w:pPr>
  </w:style>
  <w:style w:type="character" w:customStyle="1" w:styleId="4Char">
    <w:name w:val="عنوان 4 Char"/>
    <w:basedOn w:val="a0"/>
    <w:link w:val="4"/>
    <w:rsid w:val="007A0C8A"/>
    <w:rPr>
      <w:b/>
      <w:bCs/>
      <w:sz w:val="24"/>
      <w:szCs w:val="24"/>
      <w:lang w:eastAsia="ar-SA"/>
    </w:rPr>
  </w:style>
  <w:style w:type="character" w:customStyle="1" w:styleId="5Char">
    <w:name w:val="عنوان 5 Char"/>
    <w:basedOn w:val="a0"/>
    <w:link w:val="5"/>
    <w:rsid w:val="007A0C8A"/>
    <w:rPr>
      <w:rFonts w:cs="Kabir06 Norm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A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E1E04"/>
    <w:pPr>
      <w:keepNext/>
      <w:bidi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qFormat/>
    <w:rsid w:val="007A0C8A"/>
    <w:pPr>
      <w:keepNext/>
      <w:bidi w:val="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Char"/>
    <w:qFormat/>
    <w:rsid w:val="007A0C8A"/>
    <w:pPr>
      <w:keepNext/>
      <w:bidi w:val="0"/>
      <w:jc w:val="center"/>
      <w:outlineLvl w:val="4"/>
    </w:pPr>
    <w:rPr>
      <w:rFonts w:cs="Kabir06 Normal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62D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A0C8A"/>
    <w:pPr>
      <w:bidi w:val="0"/>
      <w:ind w:left="720"/>
    </w:pPr>
  </w:style>
  <w:style w:type="paragraph" w:customStyle="1" w:styleId="Paragrafoelenco1">
    <w:name w:val="Paragrafo elenco1"/>
    <w:basedOn w:val="a"/>
    <w:rsid w:val="00FE1E04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foelenco2">
    <w:name w:val="Paragrafo elenco2"/>
    <w:basedOn w:val="a"/>
    <w:uiPriority w:val="34"/>
    <w:rsid w:val="00FE1E04"/>
    <w:pPr>
      <w:bidi w:val="0"/>
      <w:ind w:left="720"/>
      <w:contextualSpacing/>
    </w:pPr>
  </w:style>
  <w:style w:type="character" w:customStyle="1" w:styleId="4Char">
    <w:name w:val="عنوان 4 Char"/>
    <w:basedOn w:val="a0"/>
    <w:link w:val="4"/>
    <w:rsid w:val="007A0C8A"/>
    <w:rPr>
      <w:b/>
      <w:bCs/>
      <w:sz w:val="24"/>
      <w:szCs w:val="24"/>
      <w:lang w:eastAsia="ar-SA"/>
    </w:rPr>
  </w:style>
  <w:style w:type="character" w:customStyle="1" w:styleId="5Char">
    <w:name w:val="عنوان 5 Char"/>
    <w:basedOn w:val="a0"/>
    <w:link w:val="5"/>
    <w:rsid w:val="007A0C8A"/>
    <w:rPr>
      <w:rFonts w:cs="Kabir06 Norm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F1F9E-3C22-494D-A4F5-8CE21270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</dc:creator>
  <cp:lastModifiedBy>pp</cp:lastModifiedBy>
  <cp:revision>5</cp:revision>
  <dcterms:created xsi:type="dcterms:W3CDTF">2016-02-08T00:58:00Z</dcterms:created>
  <dcterms:modified xsi:type="dcterms:W3CDTF">2016-02-08T19:15:00Z</dcterms:modified>
</cp:coreProperties>
</file>