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4230"/>
        <w:gridCol w:w="2950"/>
      </w:tblGrid>
      <w:tr w:rsidR="005869E4" w:rsidRPr="00492275" w:rsidTr="00B3742F">
        <w:trPr>
          <w:trHeight w:val="2240"/>
        </w:trPr>
        <w:tc>
          <w:tcPr>
            <w:tcW w:w="3055" w:type="dxa"/>
            <w:vAlign w:val="center"/>
          </w:tcPr>
          <w:p w:rsidR="005869E4" w:rsidRPr="00492275" w:rsidRDefault="005869E4" w:rsidP="008E27AC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bookmarkStart w:id="0" w:name="_GoBack"/>
            <w:bookmarkEnd w:id="0"/>
          </w:p>
          <w:p w:rsidR="005869E4" w:rsidRPr="00492275" w:rsidRDefault="005869E4" w:rsidP="008E27AC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492275">
              <w:rPr>
                <w:rFonts w:cs="Simplified Arabic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83820</wp:posOffset>
                  </wp:positionV>
                  <wp:extent cx="1513840" cy="819150"/>
                  <wp:effectExtent l="0" t="0" r="0" b="0"/>
                  <wp:wrapNone/>
                  <wp:docPr id="3" name="Picture 3" descr="eu_flag_te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u_flag_te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9E4" w:rsidRPr="00492275" w:rsidRDefault="005869E4" w:rsidP="008E27AC">
            <w:pPr>
              <w:jc w:val="center"/>
              <w:rPr>
                <w:rFonts w:cs="Simplified Arabic"/>
                <w:b/>
                <w:bCs/>
                <w:lang w:bidi="ar-JO"/>
              </w:rPr>
            </w:pPr>
          </w:p>
          <w:p w:rsidR="005869E4" w:rsidRPr="00492275" w:rsidRDefault="005869E4" w:rsidP="008E27AC">
            <w:pPr>
              <w:jc w:val="center"/>
              <w:rPr>
                <w:rFonts w:cs="Simplified Arabic"/>
                <w:b/>
                <w:bCs/>
                <w:lang w:bidi="ar-JO"/>
              </w:rPr>
            </w:pPr>
          </w:p>
          <w:p w:rsidR="005869E4" w:rsidRPr="00492275" w:rsidRDefault="005869E4" w:rsidP="00B3742F">
            <w:pPr>
              <w:rPr>
                <w:rFonts w:cs="Simplified Arabic"/>
                <w:b/>
                <w:bCs/>
                <w:lang w:bidi="ar-JO"/>
              </w:rPr>
            </w:pPr>
          </w:p>
        </w:tc>
        <w:tc>
          <w:tcPr>
            <w:tcW w:w="4230" w:type="dxa"/>
            <w:vAlign w:val="center"/>
          </w:tcPr>
          <w:p w:rsidR="005869E4" w:rsidRPr="00492275" w:rsidRDefault="005869E4" w:rsidP="00B3742F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492275">
              <w:rPr>
                <w:rFonts w:cs="Simplified Arabic"/>
                <w:b/>
                <w:bCs/>
                <w:noProof/>
              </w:rPr>
              <w:drawing>
                <wp:inline distT="0" distB="0" distL="0" distR="0">
                  <wp:extent cx="643890" cy="609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9E4" w:rsidRPr="00B3742F" w:rsidRDefault="005869E4" w:rsidP="00B3742F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B3742F">
              <w:rPr>
                <w:rFonts w:cs="Simplified Arabic"/>
                <w:b/>
                <w:bCs/>
                <w:lang w:bidi="ar-JO"/>
              </w:rPr>
              <w:t>PALESTINE POLYTECHNIC UNIVERSITY</w:t>
            </w:r>
          </w:p>
          <w:p w:rsidR="005869E4" w:rsidRPr="00B3742F" w:rsidRDefault="005869E4" w:rsidP="00B3742F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B3742F">
              <w:rPr>
                <w:rFonts w:cs="Simplified Arabic"/>
                <w:b/>
                <w:bCs/>
                <w:lang w:bidi="ar-JO"/>
              </w:rPr>
              <w:t xml:space="preserve">Deanship </w:t>
            </w:r>
            <w:r w:rsidR="00B3742F">
              <w:rPr>
                <w:rFonts w:cs="Simplified Arabic"/>
                <w:b/>
                <w:bCs/>
                <w:lang w:bidi="ar-JO"/>
              </w:rPr>
              <w:t>o</w:t>
            </w:r>
            <w:r w:rsidRPr="00B3742F">
              <w:rPr>
                <w:rFonts w:cs="Simplified Arabic"/>
                <w:b/>
                <w:bCs/>
                <w:lang w:bidi="ar-JO"/>
              </w:rPr>
              <w:t>f Graduate Studies &amp; Scientific Research</w:t>
            </w:r>
            <w:r w:rsidR="00B3742F">
              <w:rPr>
                <w:rFonts w:cs="Simplified Arabic"/>
                <w:b/>
                <w:bCs/>
                <w:lang w:bidi="ar-JO"/>
              </w:rPr>
              <w:t>.</w:t>
            </w:r>
          </w:p>
        </w:tc>
        <w:tc>
          <w:tcPr>
            <w:tcW w:w="2950" w:type="dxa"/>
            <w:vAlign w:val="center"/>
          </w:tcPr>
          <w:p w:rsidR="005869E4" w:rsidRPr="00492275" w:rsidRDefault="005869E4" w:rsidP="00B3742F">
            <w:pPr>
              <w:rPr>
                <w:rFonts w:cs="Simplified Arabic"/>
                <w:b/>
                <w:bCs/>
                <w:lang w:bidi="ar-JO"/>
              </w:rPr>
            </w:pPr>
            <w:r w:rsidRPr="00492275">
              <w:rPr>
                <w:rFonts w:cs="Simplified Arabic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-626745</wp:posOffset>
                  </wp:positionV>
                  <wp:extent cx="1638300" cy="561975"/>
                  <wp:effectExtent l="0" t="0" r="0" b="9525"/>
                  <wp:wrapSquare wrapText="bothSides"/>
                  <wp:docPr id="2" name="Picture 2" descr="logo jamila TIF15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jamila TIF15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9E4" w:rsidRPr="00492275" w:rsidTr="00B3742F">
        <w:trPr>
          <w:trHeight w:val="562"/>
        </w:trPr>
        <w:tc>
          <w:tcPr>
            <w:tcW w:w="10235" w:type="dxa"/>
            <w:gridSpan w:val="3"/>
            <w:shd w:val="pct10" w:color="auto" w:fill="auto"/>
            <w:vAlign w:val="center"/>
          </w:tcPr>
          <w:p w:rsidR="005869E4" w:rsidRDefault="005869E4" w:rsidP="008E27AC">
            <w:pPr>
              <w:jc w:val="center"/>
              <w:rPr>
                <w:rFonts w:ascii="Adobe Garamond Pro" w:hAnsi="Adobe Garamond Pro"/>
                <w:color w:val="404040"/>
                <w:spacing w:val="48"/>
                <w:sz w:val="20"/>
                <w:szCs w:val="20"/>
              </w:rPr>
            </w:pPr>
            <w:r>
              <w:rPr>
                <w:rFonts w:ascii="Adobe Garamond Pro" w:hAnsi="Adobe Garamond Pro"/>
                <w:color w:val="404040"/>
                <w:spacing w:val="48"/>
                <w:sz w:val="20"/>
                <w:szCs w:val="20"/>
              </w:rPr>
              <w:t>------------------------------------------------------------------------------------</w:t>
            </w:r>
          </w:p>
          <w:p w:rsidR="005869E4" w:rsidRPr="00492275" w:rsidRDefault="005869E4" w:rsidP="008E27AC">
            <w:pPr>
              <w:jc w:val="center"/>
              <w:rPr>
                <w:rFonts w:cs="Simplified Arabic"/>
                <w:b/>
                <w:bCs/>
                <w:lang w:bidi="ar-JO"/>
              </w:rPr>
            </w:pPr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 xml:space="preserve">Joint </w:t>
            </w:r>
            <w:proofErr w:type="spellStart"/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>mAster</w:t>
            </w:r>
            <w:proofErr w:type="spellEnd"/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 xml:space="preserve"> of Mediterranean Initiatives on </w:t>
            </w:r>
            <w:proofErr w:type="spellStart"/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>renewabLe</w:t>
            </w:r>
            <w:proofErr w:type="spellEnd"/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 xml:space="preserve"> and </w:t>
            </w:r>
            <w:proofErr w:type="spellStart"/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>sustainAble</w:t>
            </w:r>
            <w:proofErr w:type="spellEnd"/>
            <w:r w:rsidRPr="00DC4BCA">
              <w:rPr>
                <w:rFonts w:ascii="Adobe Garamond Pro" w:hAnsi="Adobe Garamond Pro"/>
                <w:b/>
                <w:bCs/>
                <w:color w:val="000000"/>
                <w:spacing w:val="48"/>
                <w:sz w:val="16"/>
                <w:szCs w:val="16"/>
              </w:rPr>
              <w:t xml:space="preserve"> energy</w:t>
            </w:r>
          </w:p>
        </w:tc>
      </w:tr>
    </w:tbl>
    <w:p w:rsidR="00145F98" w:rsidRPr="001C4FBE" w:rsidRDefault="00145F98" w:rsidP="00BF6B75">
      <w:pPr>
        <w:pBdr>
          <w:bottom w:val="single" w:sz="6" w:space="7" w:color="EEEEEE"/>
        </w:pBdr>
        <w:shd w:val="clear" w:color="auto" w:fill="FFFFFF"/>
        <w:bidi/>
        <w:spacing w:before="600" w:after="30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1C4FBE">
        <w:rPr>
          <w:rFonts w:ascii="Arial" w:eastAsia="Times New Roman" w:hAnsi="Arial" w:cs="Arial"/>
          <w:color w:val="333333"/>
          <w:kern w:val="36"/>
          <w:sz w:val="36"/>
          <w:szCs w:val="36"/>
          <w:rtl/>
        </w:rPr>
        <w:t xml:space="preserve">إعلان عن البدء بتقديم طلبات الالتحاق ببرامج الدراسات العليا لدرجة الماجستير للفصل الدراسي </w:t>
      </w:r>
      <w:r w:rsidR="00B3742F" w:rsidRPr="001C4FBE">
        <w:rPr>
          <w:rFonts w:ascii="Arial" w:eastAsia="Times New Roman" w:hAnsi="Arial" w:cs="Arial" w:hint="cs"/>
          <w:color w:val="333333"/>
          <w:kern w:val="36"/>
          <w:sz w:val="36"/>
          <w:szCs w:val="36"/>
          <w:rtl/>
        </w:rPr>
        <w:t>الاول</w:t>
      </w:r>
      <w:r w:rsidRPr="001C4FBE">
        <w:rPr>
          <w:rFonts w:ascii="Arial" w:eastAsia="Times New Roman" w:hAnsi="Arial" w:cs="Arial"/>
          <w:color w:val="333333"/>
          <w:kern w:val="36"/>
          <w:sz w:val="36"/>
          <w:szCs w:val="36"/>
          <w:rtl/>
        </w:rPr>
        <w:t xml:space="preserve"> من العام الأكاديمي </w:t>
      </w:r>
      <w:r w:rsidR="00BF6B75">
        <w:rPr>
          <w:rFonts w:ascii="Arial" w:eastAsia="Times New Roman" w:hAnsi="Arial" w:cs="Arial"/>
          <w:color w:val="333333"/>
          <w:kern w:val="36"/>
          <w:sz w:val="36"/>
          <w:szCs w:val="36"/>
        </w:rPr>
        <w:t>20</w:t>
      </w:r>
      <w:r w:rsidR="00B3742F" w:rsidRPr="001C4FBE">
        <w:rPr>
          <w:rFonts w:ascii="Arial" w:eastAsia="Times New Roman" w:hAnsi="Arial" w:cs="Arial"/>
          <w:color w:val="333333"/>
          <w:kern w:val="36"/>
          <w:sz w:val="36"/>
          <w:szCs w:val="36"/>
        </w:rPr>
        <w:t>20</w:t>
      </w:r>
      <w:r w:rsidRPr="001C4FBE">
        <w:rPr>
          <w:rFonts w:ascii="Arial" w:eastAsia="Times New Roman" w:hAnsi="Arial" w:cs="Arial"/>
          <w:color w:val="333333"/>
          <w:kern w:val="36"/>
          <w:sz w:val="36"/>
          <w:szCs w:val="36"/>
          <w:rtl/>
        </w:rPr>
        <w:t>/</w:t>
      </w:r>
      <w:r w:rsidR="00B3742F" w:rsidRPr="001C4FBE">
        <w:rPr>
          <w:rFonts w:ascii="Arial" w:eastAsia="Times New Roman" w:hAnsi="Arial" w:cs="Arial"/>
          <w:color w:val="333333"/>
          <w:kern w:val="36"/>
          <w:sz w:val="36"/>
          <w:szCs w:val="36"/>
        </w:rPr>
        <w:t>2021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توفر الجامعة فرص للعمل على نظام الجراية</w:t>
      </w:r>
    </w:p>
    <w:p w:rsidR="00145F98" w:rsidRPr="00145F98" w:rsidRDefault="00B3742F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برنامج مشترك مع جامعة القدس </w:t>
      </w:r>
      <w:r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–</w:t>
      </w:r>
      <w:r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 ابوديس </w:t>
      </w:r>
    </w:p>
    <w:p w:rsidR="00145F98" w:rsidRPr="00145F98" w:rsidRDefault="00145F98" w:rsidP="0014364B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 xml:space="preserve">تعلن جامعة بوليتكنك فلسطين عن فتح  باب تقديم طلبات الالتحاق للفصل الدراسي </w:t>
      </w:r>
      <w:r w:rsidR="00B3742F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>الاول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 xml:space="preserve"> من العام الأكاديمي 20</w:t>
      </w:r>
      <w:r w:rsidR="00B3742F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>20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/</w:t>
      </w:r>
      <w:r w:rsidR="00B3742F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>2021</w:t>
      </w:r>
      <w:r w:rsidR="00B3742F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 ف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ي بر</w:t>
      </w:r>
      <w:r w:rsidR="00B3742F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نامج </w:t>
      </w:r>
      <w:r w:rsidR="0014364B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>م</w:t>
      </w:r>
      <w:r w:rsidR="0014364B"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اجستير الطاقة المتجددة والاستدامة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 xml:space="preserve">وذلك </w:t>
      </w:r>
      <w:r w:rsidR="00B3742F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 على النحو ا</w:t>
      </w:r>
      <w:r w:rsidR="0014364B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لتالي: 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شروط الالتحاق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>:</w:t>
      </w:r>
    </w:p>
    <w:p w:rsidR="00145F98" w:rsidRPr="00145F98" w:rsidRDefault="00145F98" w:rsidP="00145F9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 xml:space="preserve">أن يكون تخصص الطالب في درجة البكالوريوس في موضوع يؤهله للدراسة في التخصص المطلوب </w:t>
      </w:r>
      <w:r w:rsidR="00B3742F"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 xml:space="preserve">. </w:t>
      </w:r>
    </w:p>
    <w:p w:rsidR="00145F98" w:rsidRPr="00145F98" w:rsidRDefault="00145F98" w:rsidP="00145F98">
      <w:pPr>
        <w:numPr>
          <w:ilvl w:val="1"/>
          <w:numId w:val="2"/>
        </w:numPr>
        <w:shd w:val="clear" w:color="auto" w:fill="FFFFFF"/>
        <w:tabs>
          <w:tab w:val="clear" w:pos="1440"/>
        </w:tabs>
        <w:bidi/>
        <w:spacing w:before="100" w:beforeAutospacing="1" w:after="100" w:afterAutospacing="1" w:line="240" w:lineRule="auto"/>
        <w:ind w:left="900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الطاقة المتجددة والاستدامة:</w:t>
      </w: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( الهندسة بكافة فروعها، العلوم (الفيزياء، الكيمياء، الأحياء)، الرياضيات).</w:t>
      </w:r>
    </w:p>
    <w:p w:rsidR="00145F98" w:rsidRPr="00B3742F" w:rsidRDefault="00145F98" w:rsidP="00F94C2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B3742F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أن يكون الطالب حاصلا على درجة البكالوريوس من جامعة معترف بها من قبل وزارة التربية والتعليم العالي  شريـطة أن تكون الدراسة بالانتظام .</w:t>
      </w:r>
    </w:p>
    <w:p w:rsidR="00145F98" w:rsidRPr="00145F98" w:rsidRDefault="00145F98" w:rsidP="00145F9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أن يكون حاصلا على تقدير جيد فأعلى في البكالوريوس.</w:t>
      </w:r>
    </w:p>
    <w:p w:rsidR="00145F98" w:rsidRPr="00145F98" w:rsidRDefault="00145F98" w:rsidP="00145F9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أن يكون معدل الطالب في الثانوية العامة 65% فأكثر.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 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الوثائق المطلوبة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 xml:space="preserve"> :</w:t>
      </w:r>
    </w:p>
    <w:p w:rsidR="00145F98" w:rsidRPr="00145F98" w:rsidRDefault="00145F98" w:rsidP="00145F9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صورة مصدقة عن كشف علامات وشهادة البكالوريوس.</w:t>
      </w:r>
    </w:p>
    <w:p w:rsidR="00145F98" w:rsidRPr="00145F98" w:rsidRDefault="00145F98" w:rsidP="00145F9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صورة مصدقة عن كشف علامات الثانوية العامة باللغتين (العربية والانجليزية).</w:t>
      </w:r>
    </w:p>
    <w:p w:rsidR="00145F98" w:rsidRPr="00145F98" w:rsidRDefault="00145F98" w:rsidP="00145F9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صورة مصدقة عن شهادة الميلاد.</w:t>
      </w:r>
    </w:p>
    <w:p w:rsidR="00145F98" w:rsidRPr="00145F98" w:rsidRDefault="00145F98" w:rsidP="00145F9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صورتان شخصيتان.</w:t>
      </w:r>
    </w:p>
    <w:p w:rsidR="00145F98" w:rsidRPr="00145F98" w:rsidRDefault="00145F98" w:rsidP="00145F9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lastRenderedPageBreak/>
        <w:t xml:space="preserve">تقديم رسالتيّ توصية مكتوبتين من عضوي هيئة تدريس قاما بتدريس الطالب خلال دراسته الجامعية السابقة أو من مسئولين أشرفا على </w:t>
      </w:r>
      <w:r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عمله (أو رسالة واحدة من كل نوع</w:t>
      </w:r>
      <w:r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>).</w:t>
      </w:r>
    </w:p>
    <w:p w:rsidR="00145F98" w:rsidRPr="00145F98" w:rsidRDefault="00145F98" w:rsidP="00145F9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 xml:space="preserve">سيتم </w:t>
      </w:r>
      <w:r w:rsidR="00B3742F"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 xml:space="preserve">لاحقا الاعلان عن برنامج </w:t>
      </w: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 xml:space="preserve"> مقابلات </w:t>
      </w:r>
      <w:r w:rsidR="00B3742F"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 xml:space="preserve"> للمتقدمين </w:t>
      </w:r>
      <w:r w:rsidR="006C298C"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>والذين تنظبق عليهم الشروط.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ملاحظات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>:</w:t>
      </w:r>
    </w:p>
    <w:p w:rsidR="00145F98" w:rsidRPr="00145F98" w:rsidRDefault="00145F98" w:rsidP="00145F9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يتم دفع رسوم طلب الالتحاق في الدائرة المالية ويرفق وصل الدفع مع الطلب عن التسليم ( الرسوم غير مستردة).</w:t>
      </w:r>
    </w:p>
    <w:p w:rsidR="00145F98" w:rsidRPr="00145F98" w:rsidRDefault="00145F98" w:rsidP="00145F9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تسلم الطلبات مرفقة بالوثائق لدى عمادة القبول والتسجيل في مبنى </w:t>
      </w: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</w:rPr>
        <w:t>c</w:t>
      </w: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 في واد الهرية.</w:t>
      </w:r>
    </w:p>
    <w:p w:rsidR="00145F98" w:rsidRPr="00145F98" w:rsidRDefault="00145F98" w:rsidP="00145F9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يمكن الحصول على طلب الالتحاق ومعلومات عن البرامج من موقع عمادة الدراسات العليا والبحث العلمي عبر الرابط التالي:</w:t>
      </w:r>
    </w:p>
    <w:p w:rsidR="00145F98" w:rsidRPr="00145F98" w:rsidRDefault="00F01894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</w:pPr>
      <w:hyperlink r:id="rId10" w:history="1">
        <w:r w:rsidR="00145F98" w:rsidRPr="00145F98">
          <w:rPr>
            <w:rFonts w:ascii="Droid Arabic Naskh" w:eastAsia="Times New Roman" w:hAnsi="Droid Arabic Naskh" w:cs="Times New Roman"/>
            <w:color w:val="337AB7"/>
            <w:sz w:val="31"/>
            <w:szCs w:val="31"/>
          </w:rPr>
          <w:t>https://research.ppu.edu/gs/master/forms</w:t>
        </w:r>
      </w:hyperlink>
      <w:r w:rsidR="00145F98" w:rsidRPr="00145F98">
        <w:rPr>
          <w:rFonts w:ascii="Droid Arabic Naskh" w:eastAsia="Times New Roman" w:hAnsi="Droid Arabic Naskh" w:cs="Times New Roman"/>
          <w:color w:val="333333"/>
          <w:sz w:val="31"/>
          <w:szCs w:val="31"/>
        </w:rPr>
        <w:t>                       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 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لمزيد من المعلومات والاستفسارات</w:t>
      </w: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>: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نرحب بتواصلكم معنا عبر وسائل التواصل التالية</w:t>
      </w: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</w:rPr>
        <w:t>: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هاتف</w:t>
      </w:r>
      <w:r w:rsidR="00AF6977"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 xml:space="preserve"> :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  <w:t>+970 2 2233050</w:t>
      </w:r>
    </w:p>
    <w:p w:rsidR="00145F98" w:rsidRPr="00145F98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r w:rsidRPr="00145F98">
        <w:rPr>
          <w:rFonts w:ascii="Droid Arabic Naskh" w:eastAsia="Times New Roman" w:hAnsi="Droid Arabic Naskh" w:cs="Times New Roman"/>
          <w:color w:val="333333"/>
          <w:sz w:val="31"/>
          <w:szCs w:val="31"/>
          <w:rtl/>
        </w:rPr>
        <w:t>بريد الكتروني</w:t>
      </w:r>
      <w:r w:rsidR="00AF6977">
        <w:rPr>
          <w:rFonts w:ascii="Droid Arabic Naskh" w:eastAsia="Times New Roman" w:hAnsi="Droid Arabic Naskh" w:cs="Times New Roman" w:hint="cs"/>
          <w:color w:val="333333"/>
          <w:sz w:val="31"/>
          <w:szCs w:val="31"/>
          <w:rtl/>
        </w:rPr>
        <w:t xml:space="preserve"> :</w:t>
      </w:r>
    </w:p>
    <w:p w:rsidR="00145F98" w:rsidRDefault="00F01894" w:rsidP="00145F98">
      <w:pPr>
        <w:shd w:val="clear" w:color="auto" w:fill="FFFFFF"/>
        <w:bidi/>
        <w:spacing w:after="150" w:line="240" w:lineRule="auto"/>
        <w:rPr>
          <w:rtl/>
        </w:rPr>
      </w:pPr>
      <w:hyperlink r:id="rId11" w:history="1">
        <w:r w:rsidR="00145F98" w:rsidRPr="00145F98">
          <w:rPr>
            <w:rFonts w:ascii="Droid Arabic Naskh" w:eastAsia="Times New Roman" w:hAnsi="Droid Arabic Naskh" w:cs="Times New Roman"/>
            <w:b/>
            <w:bCs/>
            <w:color w:val="337AB7"/>
            <w:sz w:val="31"/>
            <w:szCs w:val="31"/>
          </w:rPr>
          <w:t>direc-reg@ppu.edu</w:t>
        </w:r>
      </w:hyperlink>
    </w:p>
    <w:p w:rsidR="0014364B" w:rsidRPr="0014364B" w:rsidRDefault="0014364B" w:rsidP="0014364B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b/>
          <w:bCs/>
          <w:color w:val="337AB7"/>
          <w:sz w:val="31"/>
          <w:szCs w:val="31"/>
          <w:rtl/>
        </w:rPr>
      </w:pPr>
      <w:r w:rsidRPr="0014364B">
        <w:rPr>
          <w:rFonts w:ascii="Droid Arabic Naskh" w:eastAsia="Times New Roman" w:hAnsi="Droid Arabic Naskh" w:cs="Times New Roman" w:hint="cs"/>
          <w:b/>
          <w:bCs/>
          <w:color w:val="337AB7"/>
          <w:sz w:val="31"/>
          <w:szCs w:val="31"/>
          <w:rtl/>
        </w:rPr>
        <w:t>منسق البرنامج :</w:t>
      </w:r>
    </w:p>
    <w:p w:rsidR="0014364B" w:rsidRDefault="00F01894" w:rsidP="0014364B">
      <w:pPr>
        <w:shd w:val="clear" w:color="auto" w:fill="FFFFFF"/>
        <w:bidi/>
        <w:spacing w:after="150" w:line="240" w:lineRule="auto"/>
        <w:rPr>
          <w:rtl/>
        </w:rPr>
      </w:pPr>
      <w:hyperlink r:id="rId12" w:history="1">
        <w:r w:rsidR="0014364B" w:rsidRPr="002A22AC">
          <w:rPr>
            <w:rStyle w:val="Hyperlink"/>
            <w:rFonts w:ascii="Droid Arabic Naskh" w:eastAsia="Times New Roman" w:hAnsi="Droid Arabic Naskh" w:cs="Times New Roman"/>
            <w:b/>
            <w:bCs/>
            <w:sz w:val="31"/>
            <w:szCs w:val="31"/>
          </w:rPr>
          <w:t>sameer@ppu.edu</w:t>
        </w:r>
      </w:hyperlink>
    </w:p>
    <w:p w:rsidR="00145F98" w:rsidRPr="0014364B" w:rsidRDefault="00145F98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</w:rPr>
      </w:pPr>
      <w:r w:rsidRPr="0014364B">
        <w:rPr>
          <w:rFonts w:ascii="Droid Arabic Naskh" w:eastAsia="Times New Roman" w:hAnsi="Droid Arabic Naskh" w:cs="Times New Roman"/>
          <w:b/>
          <w:bCs/>
          <w:color w:val="333333"/>
          <w:sz w:val="31"/>
          <w:szCs w:val="31"/>
          <w:rtl/>
        </w:rPr>
        <w:t>الموقع الالكتروني</w:t>
      </w:r>
      <w:r w:rsidR="00AF6977">
        <w:rPr>
          <w:rFonts w:ascii="Droid Arabic Naskh" w:eastAsia="Times New Roman" w:hAnsi="Droid Arabic Naskh" w:cs="Times New Roman" w:hint="cs"/>
          <w:b/>
          <w:bCs/>
          <w:color w:val="333333"/>
          <w:sz w:val="31"/>
          <w:szCs w:val="31"/>
          <w:rtl/>
        </w:rPr>
        <w:t xml:space="preserve"> :</w:t>
      </w:r>
    </w:p>
    <w:p w:rsidR="00145F98" w:rsidRPr="00145F98" w:rsidRDefault="00F01894" w:rsidP="00145F98">
      <w:pPr>
        <w:shd w:val="clear" w:color="auto" w:fill="FFFFFF"/>
        <w:bidi/>
        <w:spacing w:after="150" w:line="240" w:lineRule="auto"/>
        <w:rPr>
          <w:rFonts w:ascii="Droid Arabic Naskh" w:eastAsia="Times New Roman" w:hAnsi="Droid Arabic Naskh" w:cs="Times New Roman"/>
          <w:color w:val="333333"/>
          <w:sz w:val="31"/>
          <w:szCs w:val="31"/>
        </w:rPr>
      </w:pPr>
      <w:hyperlink r:id="rId13" w:history="1">
        <w:r w:rsidR="00145F98" w:rsidRPr="00145F98">
          <w:rPr>
            <w:rFonts w:ascii="Droid Arabic Naskh" w:eastAsia="Times New Roman" w:hAnsi="Droid Arabic Naskh" w:cs="Times New Roman"/>
            <w:b/>
            <w:bCs/>
            <w:color w:val="337AB7"/>
            <w:sz w:val="31"/>
            <w:szCs w:val="31"/>
          </w:rPr>
          <w:t>www.ppu.edu</w:t>
        </w:r>
      </w:hyperlink>
    </w:p>
    <w:p w:rsidR="00BA2F5E" w:rsidRDefault="00BA2F5E" w:rsidP="00145F98">
      <w:pPr>
        <w:bidi/>
      </w:pPr>
    </w:p>
    <w:sectPr w:rsidR="00BA2F5E" w:rsidSect="00145F98">
      <w:pgSz w:w="12240" w:h="15840"/>
      <w:pgMar w:top="990" w:right="1170" w:bottom="117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1FB"/>
    <w:multiLevelType w:val="hybridMultilevel"/>
    <w:tmpl w:val="8E781E52"/>
    <w:lvl w:ilvl="0" w:tplc="8FA2D456">
      <w:start w:val="1"/>
      <w:numFmt w:val="decimal"/>
      <w:lvlText w:val="%1-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AA65E7"/>
    <w:multiLevelType w:val="multilevel"/>
    <w:tmpl w:val="4496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732EA"/>
    <w:multiLevelType w:val="multilevel"/>
    <w:tmpl w:val="0AB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B600A"/>
    <w:multiLevelType w:val="multilevel"/>
    <w:tmpl w:val="6F82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F404F"/>
    <w:multiLevelType w:val="multilevel"/>
    <w:tmpl w:val="9AE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98"/>
    <w:rsid w:val="000035B0"/>
    <w:rsid w:val="00084072"/>
    <w:rsid w:val="0014364B"/>
    <w:rsid w:val="00145F98"/>
    <w:rsid w:val="00182ABB"/>
    <w:rsid w:val="001C4FBE"/>
    <w:rsid w:val="005869E4"/>
    <w:rsid w:val="006C298C"/>
    <w:rsid w:val="009A4B11"/>
    <w:rsid w:val="00AD5214"/>
    <w:rsid w:val="00AF6977"/>
    <w:rsid w:val="00B00A78"/>
    <w:rsid w:val="00B3742F"/>
    <w:rsid w:val="00BA2F5E"/>
    <w:rsid w:val="00BF6B75"/>
    <w:rsid w:val="00C86802"/>
    <w:rsid w:val="00F0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2"/>
  </w:style>
  <w:style w:type="paragraph" w:styleId="1">
    <w:name w:val="heading 1"/>
    <w:basedOn w:val="a"/>
    <w:link w:val="1Char"/>
    <w:uiPriority w:val="9"/>
    <w:qFormat/>
    <w:rsid w:val="00145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45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F98"/>
    <w:rPr>
      <w:b/>
      <w:bCs/>
    </w:rPr>
  </w:style>
  <w:style w:type="character" w:customStyle="1" w:styleId="apple-converted-space">
    <w:name w:val="apple-converted-space"/>
    <w:basedOn w:val="a0"/>
    <w:rsid w:val="00145F98"/>
  </w:style>
  <w:style w:type="character" w:styleId="Hyperlink">
    <w:name w:val="Hyperlink"/>
    <w:basedOn w:val="a0"/>
    <w:uiPriority w:val="99"/>
    <w:unhideWhenUsed/>
    <w:rsid w:val="00145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5F9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C8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8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72"/>
  </w:style>
  <w:style w:type="paragraph" w:styleId="1">
    <w:name w:val="heading 1"/>
    <w:basedOn w:val="a"/>
    <w:link w:val="1Char"/>
    <w:uiPriority w:val="9"/>
    <w:qFormat/>
    <w:rsid w:val="00145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45F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F98"/>
    <w:rPr>
      <w:b/>
      <w:bCs/>
    </w:rPr>
  </w:style>
  <w:style w:type="character" w:customStyle="1" w:styleId="apple-converted-space">
    <w:name w:val="apple-converted-space"/>
    <w:basedOn w:val="a0"/>
    <w:rsid w:val="00145F98"/>
  </w:style>
  <w:style w:type="character" w:styleId="Hyperlink">
    <w:name w:val="Hyperlink"/>
    <w:basedOn w:val="a0"/>
    <w:uiPriority w:val="99"/>
    <w:unhideWhenUsed/>
    <w:rsid w:val="00145F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5F9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C8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86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pu.ed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ameer@pp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ec-reg@ppu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esearch.ppu.edu/gs/master/for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0BDF-D44E-4BC4-BA8C-141BBCF0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HP</cp:lastModifiedBy>
  <cp:revision>2</cp:revision>
  <dcterms:created xsi:type="dcterms:W3CDTF">2020-06-18T21:32:00Z</dcterms:created>
  <dcterms:modified xsi:type="dcterms:W3CDTF">2020-06-18T21:32:00Z</dcterms:modified>
</cp:coreProperties>
</file>